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C68" w:rsidRDefault="00692C68" w:rsidP="00692C68">
      <w:pPr>
        <w:tabs>
          <w:tab w:val="left" w:pos="-1440"/>
          <w:tab w:val="left" w:pos="2880"/>
        </w:tabs>
        <w:ind w:left="4320" w:hanging="4320"/>
        <w:jc w:val="center"/>
        <w:rPr>
          <w:rFonts w:ascii="Arial Narrow" w:hAnsi="Arial Narrow" w:cs="Tahoma"/>
          <w:b/>
          <w:bCs/>
          <w:sz w:val="20"/>
          <w:szCs w:val="20"/>
        </w:rPr>
      </w:pPr>
      <w:r>
        <w:rPr>
          <w:rFonts w:ascii="Arial Narrow" w:hAnsi="Arial Narrow" w:cs="Tahoma"/>
          <w:b/>
          <w:bCs/>
          <w:sz w:val="20"/>
          <w:szCs w:val="20"/>
        </w:rPr>
        <w:t>Adjust Margins for School Letterhead</w:t>
      </w:r>
    </w:p>
    <w:p w:rsidR="00692C68" w:rsidRDefault="00692C68" w:rsidP="00C9083B">
      <w:pPr>
        <w:tabs>
          <w:tab w:val="left" w:pos="-1440"/>
          <w:tab w:val="left" w:pos="2880"/>
        </w:tabs>
        <w:ind w:left="4320" w:hanging="4320"/>
        <w:jc w:val="right"/>
        <w:rPr>
          <w:rFonts w:ascii="Arial Narrow" w:hAnsi="Arial Narrow" w:cs="Tahoma"/>
          <w:b/>
          <w:bCs/>
          <w:sz w:val="20"/>
          <w:szCs w:val="20"/>
        </w:rPr>
      </w:pPr>
    </w:p>
    <w:p w:rsidR="00692C68" w:rsidRDefault="00692C68" w:rsidP="00C9083B">
      <w:pPr>
        <w:tabs>
          <w:tab w:val="left" w:pos="-1440"/>
          <w:tab w:val="left" w:pos="2880"/>
        </w:tabs>
        <w:ind w:left="4320" w:hanging="4320"/>
        <w:jc w:val="right"/>
        <w:rPr>
          <w:rFonts w:ascii="Arial Narrow" w:hAnsi="Arial Narrow" w:cs="Tahoma"/>
          <w:b/>
          <w:bCs/>
          <w:sz w:val="20"/>
          <w:szCs w:val="20"/>
        </w:rPr>
      </w:pPr>
    </w:p>
    <w:p w:rsidR="00C9083B" w:rsidRPr="00061CE8" w:rsidRDefault="00C9083B" w:rsidP="00C9083B">
      <w:pPr>
        <w:tabs>
          <w:tab w:val="left" w:pos="-1440"/>
          <w:tab w:val="left" w:pos="2880"/>
        </w:tabs>
        <w:ind w:left="4320" w:hanging="4320"/>
        <w:jc w:val="right"/>
        <w:rPr>
          <w:rFonts w:ascii="Arial Narrow" w:hAnsi="Arial Narrow" w:cs="Tahoma"/>
          <w:b/>
          <w:bCs/>
          <w:sz w:val="20"/>
          <w:szCs w:val="20"/>
        </w:rPr>
      </w:pPr>
      <w:r>
        <w:rPr>
          <w:rFonts w:ascii="Arial Narrow" w:hAnsi="Arial Narrow" w:cs="Tahoma"/>
          <w:b/>
          <w:bCs/>
          <w:sz w:val="20"/>
          <w:szCs w:val="20"/>
        </w:rPr>
        <w:t>FOR IMMEDIATE RELEASE</w:t>
      </w:r>
      <w:r>
        <w:rPr>
          <w:rFonts w:ascii="Arial Narrow" w:hAnsi="Arial Narrow" w:cs="Tahoma"/>
          <w:b/>
          <w:bCs/>
          <w:sz w:val="20"/>
          <w:szCs w:val="20"/>
        </w:rPr>
        <w:tab/>
      </w:r>
      <w:r>
        <w:rPr>
          <w:rFonts w:ascii="Arial Narrow" w:hAnsi="Arial Narrow" w:cs="Tahoma"/>
          <w:b/>
          <w:bCs/>
          <w:sz w:val="20"/>
          <w:szCs w:val="20"/>
        </w:rPr>
        <w:tab/>
      </w:r>
      <w:r>
        <w:rPr>
          <w:rFonts w:ascii="Arial Narrow" w:hAnsi="Arial Narrow" w:cs="Tahoma"/>
          <w:b/>
          <w:bCs/>
          <w:sz w:val="20"/>
          <w:szCs w:val="20"/>
        </w:rPr>
        <w:tab/>
      </w:r>
      <w:r>
        <w:rPr>
          <w:rFonts w:ascii="Arial Narrow" w:hAnsi="Arial Narrow" w:cs="Tahoma"/>
          <w:b/>
          <w:bCs/>
          <w:sz w:val="20"/>
          <w:szCs w:val="20"/>
        </w:rPr>
        <w:tab/>
      </w:r>
      <w:r w:rsidRPr="00061CE8">
        <w:rPr>
          <w:rFonts w:ascii="Arial Narrow" w:hAnsi="Arial Narrow" w:cs="Tahoma"/>
          <w:b/>
          <w:bCs/>
          <w:sz w:val="20"/>
          <w:szCs w:val="20"/>
        </w:rPr>
        <w:t>CONTACT:</w:t>
      </w:r>
      <w:r w:rsidRPr="00061CE8">
        <w:rPr>
          <w:rFonts w:ascii="Arial Narrow" w:hAnsi="Arial Narrow" w:cs="Tahoma"/>
          <w:b/>
          <w:bCs/>
          <w:sz w:val="20"/>
          <w:szCs w:val="20"/>
        </w:rPr>
        <w:tab/>
      </w:r>
      <w:r>
        <w:rPr>
          <w:rFonts w:ascii="Arial Narrow" w:hAnsi="Arial Narrow" w:cs="Tahoma"/>
          <w:b/>
          <w:bCs/>
          <w:sz w:val="20"/>
          <w:szCs w:val="20"/>
        </w:rPr>
        <w:t>(</w:t>
      </w:r>
      <w:r w:rsidRPr="00C9083B">
        <w:rPr>
          <w:rFonts w:ascii="Arial Narrow" w:hAnsi="Arial Narrow" w:cs="Tahoma"/>
          <w:b/>
          <w:bCs/>
          <w:i/>
          <w:sz w:val="20"/>
          <w:szCs w:val="20"/>
        </w:rPr>
        <w:t>Name of District Official</w:t>
      </w:r>
      <w:r>
        <w:rPr>
          <w:rFonts w:ascii="Arial Narrow" w:hAnsi="Arial Narrow" w:cs="Tahoma"/>
          <w:b/>
          <w:bCs/>
          <w:sz w:val="20"/>
          <w:szCs w:val="20"/>
        </w:rPr>
        <w:t>)</w:t>
      </w:r>
    </w:p>
    <w:p w:rsidR="00C9083B" w:rsidRPr="00C9083B" w:rsidRDefault="00C9083B" w:rsidP="00C9083B">
      <w:pPr>
        <w:pBdr>
          <w:top w:val="single" w:sz="6" w:space="0" w:color="FFFFFF"/>
          <w:left w:val="single" w:sz="6" w:space="0" w:color="FFFFFF"/>
          <w:bottom w:val="single" w:sz="6" w:space="0" w:color="FFFFFF"/>
          <w:right w:val="single" w:sz="6" w:space="0" w:color="FFFFFF"/>
        </w:pBdr>
        <w:ind w:firstLine="720"/>
        <w:jc w:val="right"/>
        <w:rPr>
          <w:rFonts w:ascii="Arial Narrow" w:hAnsi="Arial Narrow" w:cs="Tahoma"/>
          <w:b/>
          <w:i/>
          <w:sz w:val="20"/>
          <w:szCs w:val="20"/>
        </w:rPr>
      </w:pPr>
      <w:r>
        <w:rPr>
          <w:rFonts w:ascii="Arial Narrow" w:hAnsi="Arial Narrow" w:cs="Tahoma"/>
          <w:sz w:val="20"/>
          <w:szCs w:val="20"/>
        </w:rPr>
        <w:t>(</w:t>
      </w:r>
      <w:r w:rsidRPr="00C9083B">
        <w:rPr>
          <w:rFonts w:ascii="Arial Narrow" w:hAnsi="Arial Narrow" w:cs="Tahoma"/>
          <w:b/>
          <w:i/>
          <w:sz w:val="20"/>
          <w:szCs w:val="20"/>
        </w:rPr>
        <w:t>Phone Number</w:t>
      </w:r>
      <w:r w:rsidRPr="00C9083B">
        <w:rPr>
          <w:rFonts w:ascii="Arial Narrow" w:hAnsi="Arial Narrow" w:cs="Tahoma"/>
          <w:b/>
          <w:i/>
          <w:sz w:val="20"/>
          <w:szCs w:val="20"/>
        </w:rPr>
        <w:t>)</w:t>
      </w:r>
    </w:p>
    <w:p w:rsidR="00C9083B" w:rsidRPr="00061CE8" w:rsidRDefault="00C9083B" w:rsidP="00C9083B">
      <w:pPr>
        <w:pBdr>
          <w:top w:val="single" w:sz="6" w:space="0" w:color="FFFFFF"/>
          <w:left w:val="single" w:sz="6" w:space="0" w:color="FFFFFF"/>
          <w:bottom w:val="single" w:sz="6" w:space="0" w:color="FFFFFF"/>
          <w:right w:val="single" w:sz="6" w:space="0" w:color="FFFFFF"/>
        </w:pBdr>
        <w:ind w:firstLine="720"/>
        <w:jc w:val="right"/>
        <w:rPr>
          <w:rFonts w:ascii="Arial Narrow" w:hAnsi="Arial Narrow" w:cs="Tahoma"/>
          <w:sz w:val="20"/>
          <w:szCs w:val="20"/>
        </w:rPr>
      </w:pPr>
      <w:r w:rsidRPr="00C9083B">
        <w:rPr>
          <w:rFonts w:ascii="Arial Narrow" w:hAnsi="Arial Narrow" w:cs="Tahoma"/>
          <w:b/>
          <w:i/>
          <w:sz w:val="20"/>
          <w:szCs w:val="20"/>
        </w:rPr>
        <w:t>(Email address/Website</w:t>
      </w:r>
      <w:r>
        <w:rPr>
          <w:rFonts w:ascii="Arial Narrow" w:hAnsi="Arial Narrow" w:cs="Tahoma"/>
          <w:sz w:val="20"/>
          <w:szCs w:val="20"/>
        </w:rPr>
        <w:t>)</w:t>
      </w:r>
    </w:p>
    <w:p w:rsidR="00C9083B" w:rsidRDefault="00C9083B" w:rsidP="00C9083B">
      <w:pPr>
        <w:jc w:val="center"/>
        <w:rPr>
          <w:rFonts w:ascii="Arial Narrow" w:hAnsi="Arial Narrow"/>
          <w:b/>
          <w:sz w:val="20"/>
          <w:szCs w:val="20"/>
        </w:rPr>
      </w:pPr>
    </w:p>
    <w:p w:rsidR="00C9083B" w:rsidRDefault="00C9083B" w:rsidP="00C9083B">
      <w:pPr>
        <w:jc w:val="center"/>
        <w:rPr>
          <w:rFonts w:ascii="Arial Narrow" w:hAnsi="Arial Narrow"/>
          <w:b/>
          <w:sz w:val="20"/>
          <w:szCs w:val="20"/>
        </w:rPr>
      </w:pPr>
    </w:p>
    <w:p w:rsidR="00C9083B" w:rsidRPr="00851773" w:rsidRDefault="00C9083B" w:rsidP="00C9083B">
      <w:pPr>
        <w:jc w:val="center"/>
        <w:rPr>
          <w:rFonts w:ascii="Arial Narrow" w:hAnsi="Arial Narrow"/>
          <w:b/>
        </w:rPr>
      </w:pPr>
      <w:r>
        <w:rPr>
          <w:rFonts w:ascii="Arial Narrow" w:hAnsi="Arial Narrow"/>
          <w:b/>
        </w:rPr>
        <w:t>(</w:t>
      </w:r>
      <w:r w:rsidRPr="00961989">
        <w:rPr>
          <w:rFonts w:ascii="Arial Narrow" w:hAnsi="Arial Narrow"/>
          <w:b/>
          <w:i/>
        </w:rPr>
        <w:t>Name of School Community</w:t>
      </w:r>
      <w:r>
        <w:rPr>
          <w:rFonts w:ascii="Arial Narrow" w:hAnsi="Arial Narrow"/>
          <w:b/>
        </w:rPr>
        <w:t>)</w:t>
      </w:r>
      <w:r w:rsidRPr="00851773">
        <w:rPr>
          <w:rFonts w:ascii="Arial Narrow" w:hAnsi="Arial Narrow"/>
          <w:b/>
        </w:rPr>
        <w:t xml:space="preserve"> Named </w:t>
      </w:r>
      <w:r>
        <w:rPr>
          <w:rFonts w:ascii="Arial Narrow" w:hAnsi="Arial Narrow"/>
          <w:b/>
        </w:rPr>
        <w:t>Among</w:t>
      </w:r>
    </w:p>
    <w:p w:rsidR="00C9083B" w:rsidRPr="00851773" w:rsidRDefault="00C9083B" w:rsidP="00C9083B">
      <w:pPr>
        <w:jc w:val="center"/>
        <w:rPr>
          <w:rFonts w:ascii="Arial Narrow" w:hAnsi="Arial Narrow"/>
          <w:b/>
        </w:rPr>
      </w:pPr>
      <w:r w:rsidRPr="00851773">
        <w:rPr>
          <w:rFonts w:ascii="Arial Narrow" w:hAnsi="Arial Narrow"/>
          <w:b/>
        </w:rPr>
        <w:t>Best for Music Education in America</w:t>
      </w:r>
    </w:p>
    <w:p w:rsidR="00C9083B" w:rsidRPr="00851773" w:rsidRDefault="00C9083B" w:rsidP="00C9083B">
      <w:pPr>
        <w:jc w:val="center"/>
        <w:rPr>
          <w:rFonts w:ascii="Arial Narrow" w:hAnsi="Arial Narrow"/>
          <w:b/>
        </w:rPr>
      </w:pPr>
    </w:p>
    <w:p w:rsidR="00C9083B" w:rsidRPr="00851773" w:rsidRDefault="00C9083B" w:rsidP="00C9083B">
      <w:pPr>
        <w:jc w:val="center"/>
        <w:rPr>
          <w:rFonts w:ascii="Arial Narrow" w:hAnsi="Arial Narrow"/>
          <w:i/>
        </w:rPr>
      </w:pPr>
      <w:r w:rsidRPr="00851773">
        <w:rPr>
          <w:rFonts w:ascii="Arial Narrow" w:hAnsi="Arial Narrow"/>
          <w:i/>
        </w:rPr>
        <w:t>In a troubling economy that threatens arts education programs,</w:t>
      </w:r>
    </w:p>
    <w:p w:rsidR="00C9083B" w:rsidRPr="00851773" w:rsidRDefault="00C9083B" w:rsidP="00C9083B">
      <w:pPr>
        <w:jc w:val="center"/>
        <w:rPr>
          <w:rFonts w:ascii="Arial Narrow" w:hAnsi="Arial Narrow"/>
          <w:i/>
        </w:rPr>
      </w:pPr>
      <w:r>
        <w:rPr>
          <w:rFonts w:ascii="Arial Narrow" w:hAnsi="Arial Narrow"/>
          <w:i/>
        </w:rPr>
        <w:t>(</w:t>
      </w:r>
      <w:proofErr w:type="gramStart"/>
      <w:r w:rsidRPr="00961989">
        <w:rPr>
          <w:rFonts w:ascii="Arial Narrow" w:hAnsi="Arial Narrow"/>
          <w:b/>
          <w:i/>
        </w:rPr>
        <w:t>name</w:t>
      </w:r>
      <w:proofErr w:type="gramEnd"/>
      <w:r w:rsidRPr="00961989">
        <w:rPr>
          <w:rFonts w:ascii="Arial Narrow" w:hAnsi="Arial Narrow"/>
          <w:b/>
          <w:i/>
        </w:rPr>
        <w:t xml:space="preserve"> of school community</w:t>
      </w:r>
      <w:r>
        <w:rPr>
          <w:rFonts w:ascii="Arial Narrow" w:hAnsi="Arial Narrow"/>
          <w:i/>
        </w:rPr>
        <w:t>) joins (</w:t>
      </w:r>
      <w:r w:rsidRPr="00961989">
        <w:rPr>
          <w:rFonts w:ascii="Arial Narrow" w:hAnsi="Arial Narrow"/>
          <w:b/>
          <w:i/>
        </w:rPr>
        <w:t>xxx amount</w:t>
      </w:r>
      <w:r>
        <w:rPr>
          <w:rFonts w:ascii="Arial Narrow" w:hAnsi="Arial Narrow"/>
          <w:i/>
        </w:rPr>
        <w:t>) other</w:t>
      </w:r>
      <w:r w:rsidRPr="00851773">
        <w:rPr>
          <w:rFonts w:ascii="Arial Narrow" w:hAnsi="Arial Narrow"/>
          <w:i/>
        </w:rPr>
        <w:t xml:space="preserve"> New York State School Districts </w:t>
      </w:r>
      <w:r>
        <w:rPr>
          <w:rFonts w:ascii="Arial Narrow" w:hAnsi="Arial Narrow"/>
          <w:i/>
        </w:rPr>
        <w:t>with Honor</w:t>
      </w:r>
    </w:p>
    <w:p w:rsidR="00C9083B" w:rsidRPr="00851773" w:rsidRDefault="00C9083B" w:rsidP="00C9083B">
      <w:pPr>
        <w:rPr>
          <w:rFonts w:ascii="Arial Narrow" w:hAnsi="Arial Narrow"/>
        </w:rPr>
      </w:pPr>
    </w:p>
    <w:p w:rsidR="00C9083B" w:rsidRPr="00851773" w:rsidRDefault="00C9083B" w:rsidP="00C9083B">
      <w:pPr>
        <w:ind w:firstLine="720"/>
        <w:jc w:val="both"/>
        <w:rPr>
          <w:rFonts w:ascii="Arial Narrow" w:hAnsi="Arial Narrow"/>
        </w:rPr>
      </w:pPr>
      <w:r>
        <w:rPr>
          <w:rFonts w:ascii="Arial Narrow" w:hAnsi="Arial Narrow"/>
        </w:rPr>
        <w:t>(</w:t>
      </w:r>
      <w:r w:rsidRPr="00961989">
        <w:rPr>
          <w:rFonts w:ascii="Arial Narrow" w:hAnsi="Arial Narrow"/>
          <w:b/>
          <w:i/>
        </w:rPr>
        <w:t>Date, Location</w:t>
      </w:r>
      <w:r>
        <w:rPr>
          <w:rFonts w:ascii="Arial Narrow" w:hAnsi="Arial Narrow"/>
        </w:rPr>
        <w:t>)</w:t>
      </w:r>
      <w:r w:rsidRPr="00851773">
        <w:rPr>
          <w:rFonts w:ascii="Arial Narrow" w:hAnsi="Arial Narrow"/>
        </w:rPr>
        <w:t xml:space="preserve"> – In direct contrast to today’s troubling economy and the impact it has had on school districts and their music programs, the </w:t>
      </w:r>
      <w:r>
        <w:rPr>
          <w:rFonts w:ascii="Arial Narrow" w:hAnsi="Arial Narrow"/>
        </w:rPr>
        <w:t>(</w:t>
      </w:r>
      <w:r w:rsidRPr="00961989">
        <w:rPr>
          <w:rFonts w:ascii="Arial Narrow" w:hAnsi="Arial Narrow"/>
          <w:b/>
          <w:i/>
        </w:rPr>
        <w:t>name of school district</w:t>
      </w:r>
      <w:r w:rsidRPr="00851773">
        <w:rPr>
          <w:rFonts w:ascii="Arial Narrow" w:hAnsi="Arial Narrow"/>
        </w:rPr>
        <w:t xml:space="preserve">) is proud to </w:t>
      </w:r>
      <w:r>
        <w:rPr>
          <w:rFonts w:ascii="Arial Narrow" w:hAnsi="Arial Narrow"/>
        </w:rPr>
        <w:t>announce its selection as one of (</w:t>
      </w:r>
      <w:r w:rsidRPr="00961989">
        <w:rPr>
          <w:rFonts w:ascii="Arial Narrow" w:hAnsi="Arial Narrow"/>
          <w:b/>
          <w:i/>
        </w:rPr>
        <w:t>xxx amount</w:t>
      </w:r>
      <w:r>
        <w:rPr>
          <w:rFonts w:ascii="Arial Narrow" w:hAnsi="Arial Narrow"/>
        </w:rPr>
        <w:t xml:space="preserve">) </w:t>
      </w:r>
      <w:r w:rsidRPr="00851773">
        <w:rPr>
          <w:rFonts w:ascii="Arial Narrow" w:hAnsi="Arial Narrow"/>
        </w:rPr>
        <w:t>school districts from across New York State recognized as being among the “Best for Music Education in America”.</w:t>
      </w:r>
    </w:p>
    <w:p w:rsidR="00C9083B" w:rsidRPr="00851773" w:rsidRDefault="00C9083B" w:rsidP="00C9083B">
      <w:pPr>
        <w:ind w:firstLine="720"/>
        <w:jc w:val="both"/>
        <w:rPr>
          <w:rFonts w:ascii="Arial Narrow" w:hAnsi="Arial Narrow"/>
        </w:rPr>
      </w:pPr>
    </w:p>
    <w:p w:rsidR="00C9083B" w:rsidRPr="00851773" w:rsidRDefault="00C9083B" w:rsidP="00C9083B">
      <w:pPr>
        <w:ind w:firstLine="720"/>
        <w:jc w:val="both"/>
        <w:rPr>
          <w:rFonts w:ascii="Arial Narrow" w:hAnsi="Arial Narrow"/>
        </w:rPr>
      </w:pPr>
      <w:r w:rsidRPr="00851773">
        <w:rPr>
          <w:rFonts w:ascii="Arial Narrow" w:hAnsi="Arial Narrow"/>
        </w:rPr>
        <w:t>Sponsored by the NAMM (North American Music Merchants) Foundation the designation recognizes school districts for their strong comprehensive music education programs in grades kindergarten through twelve. NAMM and its music education advocacy efforts work to ensure that all children have access to quality music education programs that encourage lifelong participation in music making.</w:t>
      </w:r>
    </w:p>
    <w:p w:rsidR="00C9083B" w:rsidRPr="00851773" w:rsidRDefault="00C9083B" w:rsidP="00C9083B">
      <w:pPr>
        <w:jc w:val="both"/>
        <w:rPr>
          <w:rFonts w:ascii="Arial Narrow" w:hAnsi="Arial Narrow"/>
        </w:rPr>
      </w:pPr>
    </w:p>
    <w:p w:rsidR="00C9083B" w:rsidRPr="00AD78A2" w:rsidRDefault="00C9083B" w:rsidP="00C9083B">
      <w:pPr>
        <w:ind w:firstLine="720"/>
        <w:jc w:val="both"/>
        <w:rPr>
          <w:rFonts w:ascii="Arial Narrow" w:hAnsi="Arial Narrow"/>
          <w:b/>
          <w:i/>
        </w:rPr>
      </w:pPr>
      <w:r w:rsidRPr="00851773">
        <w:rPr>
          <w:rFonts w:ascii="Arial Narrow" w:hAnsi="Arial Narrow"/>
        </w:rPr>
        <w:t xml:space="preserve">“Music education has a strong history in </w:t>
      </w:r>
      <w:r>
        <w:rPr>
          <w:rFonts w:ascii="Arial Narrow" w:hAnsi="Arial Narrow"/>
        </w:rPr>
        <w:t>(</w:t>
      </w:r>
      <w:r w:rsidRPr="00AD78A2">
        <w:rPr>
          <w:rFonts w:ascii="Arial Narrow" w:hAnsi="Arial Narrow"/>
          <w:b/>
          <w:i/>
        </w:rPr>
        <w:t>name of school community</w:t>
      </w:r>
      <w:r>
        <w:rPr>
          <w:rFonts w:ascii="Arial Narrow" w:hAnsi="Arial Narrow"/>
        </w:rPr>
        <w:t>)</w:t>
      </w:r>
      <w:r w:rsidRPr="00851773">
        <w:rPr>
          <w:rFonts w:ascii="Arial Narrow" w:hAnsi="Arial Narrow"/>
        </w:rPr>
        <w:t xml:space="preserve">,’’ said </w:t>
      </w:r>
      <w:r>
        <w:rPr>
          <w:rFonts w:ascii="Arial Narrow" w:hAnsi="Arial Narrow"/>
        </w:rPr>
        <w:t>(</w:t>
      </w:r>
      <w:r w:rsidRPr="00AD78A2">
        <w:rPr>
          <w:rFonts w:ascii="Arial Narrow" w:hAnsi="Arial Narrow"/>
          <w:b/>
          <w:i/>
        </w:rPr>
        <w:t>Principal, Superintendent</w:t>
      </w:r>
      <w:r>
        <w:rPr>
          <w:rFonts w:ascii="Arial Narrow" w:hAnsi="Arial Narrow"/>
        </w:rPr>
        <w:t>)</w:t>
      </w:r>
      <w:r w:rsidRPr="00851773">
        <w:rPr>
          <w:rFonts w:ascii="Arial Narrow" w:hAnsi="Arial Narrow"/>
        </w:rPr>
        <w:t xml:space="preserve">. “We are very proud </w:t>
      </w:r>
      <w:r>
        <w:rPr>
          <w:rFonts w:ascii="Arial Narrow" w:hAnsi="Arial Narrow"/>
        </w:rPr>
        <w:t xml:space="preserve">to join </w:t>
      </w:r>
      <w:r w:rsidRPr="00851773">
        <w:rPr>
          <w:rFonts w:ascii="Arial Narrow" w:hAnsi="Arial Narrow"/>
        </w:rPr>
        <w:t xml:space="preserve">the many school districts across New York </w:t>
      </w:r>
      <w:r>
        <w:rPr>
          <w:rFonts w:ascii="Arial Narrow" w:hAnsi="Arial Narrow"/>
        </w:rPr>
        <w:t>in earning</w:t>
      </w:r>
      <w:r w:rsidRPr="00851773">
        <w:rPr>
          <w:rFonts w:ascii="Arial Narrow" w:hAnsi="Arial Narrow"/>
        </w:rPr>
        <w:t xml:space="preserve"> this designation</w:t>
      </w:r>
      <w:r>
        <w:rPr>
          <w:rFonts w:ascii="Arial Narrow" w:hAnsi="Arial Narrow"/>
        </w:rPr>
        <w:t>.</w:t>
      </w:r>
      <w:r w:rsidRPr="00851773">
        <w:rPr>
          <w:rFonts w:ascii="Arial Narrow" w:hAnsi="Arial Narrow"/>
        </w:rPr>
        <w:t>”</w:t>
      </w:r>
    </w:p>
    <w:p w:rsidR="00C9083B" w:rsidRPr="00851773" w:rsidRDefault="00C9083B" w:rsidP="00C9083B">
      <w:pPr>
        <w:rPr>
          <w:rFonts w:ascii="Arial Narrow" w:hAnsi="Arial Narrow"/>
        </w:rPr>
      </w:pPr>
    </w:p>
    <w:p w:rsidR="00C9083B" w:rsidRPr="00851773" w:rsidRDefault="00C9083B" w:rsidP="00C9083B">
      <w:pPr>
        <w:autoSpaceDE w:val="0"/>
        <w:autoSpaceDN w:val="0"/>
        <w:adjustRightInd w:val="0"/>
        <w:ind w:firstLine="720"/>
        <w:rPr>
          <w:rFonts w:ascii="Arial Narrow" w:hAnsi="Arial Narrow" w:cs="TradeGothic"/>
        </w:rPr>
      </w:pPr>
      <w:r w:rsidRPr="00851773">
        <w:rPr>
          <w:rFonts w:ascii="Arial Narrow" w:hAnsi="Arial Narrow" w:cs="TradeGothic"/>
        </w:rPr>
        <w:t>The BCME survey requires districts to answer detailed questions about funding, graduation requirements, music class participation, instruction time, facilities, support for the music program and community music-making programs. Responses were verified with school officials and reviewed by The Institute for Educational Research and Public Service of Lawrence, Kansas, an affiliate of the University of Kansas.</w:t>
      </w:r>
    </w:p>
    <w:p w:rsidR="00C9083B" w:rsidRPr="00851773" w:rsidRDefault="00C9083B" w:rsidP="00C9083B">
      <w:pPr>
        <w:autoSpaceDE w:val="0"/>
        <w:autoSpaceDN w:val="0"/>
        <w:adjustRightInd w:val="0"/>
        <w:ind w:firstLine="720"/>
        <w:rPr>
          <w:rFonts w:ascii="Arial Narrow" w:hAnsi="Arial Narrow"/>
        </w:rPr>
      </w:pPr>
    </w:p>
    <w:p w:rsidR="00C9083B" w:rsidRPr="00851773" w:rsidRDefault="00C9083B" w:rsidP="00C9083B">
      <w:pPr>
        <w:ind w:firstLine="720"/>
        <w:rPr>
          <w:rFonts w:ascii="Arial Narrow" w:hAnsi="Arial Narrow" w:cs="Tahoma"/>
        </w:rPr>
      </w:pPr>
      <w:r w:rsidRPr="00851773">
        <w:rPr>
          <w:rFonts w:ascii="Arial Narrow" w:hAnsi="Arial Narrow" w:cs="Tahoma"/>
        </w:rPr>
        <w:t xml:space="preserve">Mary </w:t>
      </w:r>
      <w:proofErr w:type="spellStart"/>
      <w:r w:rsidRPr="00851773">
        <w:rPr>
          <w:rFonts w:ascii="Arial Narrow" w:hAnsi="Arial Narrow" w:cs="Tahoma"/>
        </w:rPr>
        <w:t>Luehrsen</w:t>
      </w:r>
      <w:proofErr w:type="spellEnd"/>
      <w:r w:rsidRPr="00851773">
        <w:rPr>
          <w:rFonts w:ascii="Arial Narrow" w:hAnsi="Arial Narrow" w:cs="Tahoma"/>
        </w:rPr>
        <w:t>, NAMM Foundation executive director, adds, “These schools and districts make a strong commitment to music education in the core curriculum supporting its essential value to a well-rounded education for every child. Strong, engaging programs that offer students access to music cannot thrive in a vacuum. The Best Communities designation brings hard-won visibility to music classes, programs and departments that are keeping music education alive in our schools.”</w:t>
      </w:r>
    </w:p>
    <w:p w:rsidR="00C9083B" w:rsidRPr="00851773" w:rsidRDefault="00C9083B" w:rsidP="00C9083B">
      <w:pPr>
        <w:rPr>
          <w:rFonts w:ascii="Arial Narrow" w:hAnsi="Arial Narrow"/>
        </w:rPr>
      </w:pPr>
    </w:p>
    <w:p w:rsidR="00C9083B" w:rsidRPr="00851773" w:rsidRDefault="00C9083B" w:rsidP="00C9083B">
      <w:pPr>
        <w:pStyle w:val="BodyTextIndent"/>
        <w:jc w:val="center"/>
        <w:rPr>
          <w:rFonts w:ascii="Arial Narrow" w:hAnsi="Arial Narrow"/>
          <w:sz w:val="24"/>
          <w:szCs w:val="24"/>
        </w:rPr>
      </w:pPr>
      <w:r>
        <w:rPr>
          <w:rFonts w:ascii="Arial Narrow" w:hAnsi="Arial Narrow"/>
          <w:sz w:val="24"/>
          <w:szCs w:val="24"/>
        </w:rPr>
        <w:t>(</w:t>
      </w:r>
      <w:r w:rsidRPr="00AD78A2">
        <w:rPr>
          <w:rFonts w:ascii="Arial Narrow" w:hAnsi="Arial Narrow"/>
          <w:b/>
          <w:i/>
          <w:sz w:val="24"/>
          <w:szCs w:val="24"/>
        </w:rPr>
        <w:t>Insert School District Boilerplate Statement from PR official or District Office</w:t>
      </w:r>
      <w:r>
        <w:rPr>
          <w:rFonts w:ascii="Arial Narrow" w:hAnsi="Arial Narrow"/>
          <w:sz w:val="24"/>
          <w:szCs w:val="24"/>
        </w:rPr>
        <w:t>)</w:t>
      </w:r>
    </w:p>
    <w:p w:rsidR="0024397B" w:rsidRDefault="00692C68"/>
    <w:p w:rsidR="00692C68" w:rsidRDefault="00692C68"/>
    <w:p w:rsidR="00692C68" w:rsidRDefault="00692C68" w:rsidP="00692C68">
      <w:pPr>
        <w:jc w:val="center"/>
      </w:pPr>
      <w:r>
        <w:t>#   #   #</w:t>
      </w:r>
      <w:bookmarkStart w:id="0" w:name="_GoBack"/>
      <w:bookmarkEnd w:id="0"/>
    </w:p>
    <w:sectPr w:rsidR="00692C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83B"/>
    <w:rsid w:val="00440BE6"/>
    <w:rsid w:val="00692C68"/>
    <w:rsid w:val="00C6613D"/>
    <w:rsid w:val="00C90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8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rsid w:val="00C9083B"/>
    <w:rPr>
      <w:color w:val="0000FF"/>
      <w:u w:val="single"/>
    </w:rPr>
  </w:style>
  <w:style w:type="paragraph" w:styleId="BodyTextIndent">
    <w:name w:val="Body Text Indent"/>
    <w:basedOn w:val="Normal"/>
    <w:link w:val="BodyTextIndentChar"/>
    <w:rsid w:val="00C9083B"/>
    <w:pPr>
      <w:widowControl w:val="0"/>
      <w:autoSpaceDE w:val="0"/>
      <w:autoSpaceDN w:val="0"/>
      <w:adjustRightInd w:val="0"/>
      <w:ind w:firstLine="720"/>
    </w:pPr>
    <w:rPr>
      <w:rFonts w:ascii="Century Gothic" w:hAnsi="Century Gothic"/>
      <w:sz w:val="20"/>
      <w:szCs w:val="20"/>
    </w:rPr>
  </w:style>
  <w:style w:type="character" w:customStyle="1" w:styleId="BodyTextIndentChar">
    <w:name w:val="Body Text Indent Char"/>
    <w:basedOn w:val="DefaultParagraphFont"/>
    <w:link w:val="BodyTextIndent"/>
    <w:rsid w:val="00C9083B"/>
    <w:rPr>
      <w:rFonts w:ascii="Century Gothic" w:eastAsia="Times New Roman" w:hAnsi="Century Gothic"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8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rsid w:val="00C9083B"/>
    <w:rPr>
      <w:color w:val="0000FF"/>
      <w:u w:val="single"/>
    </w:rPr>
  </w:style>
  <w:style w:type="paragraph" w:styleId="BodyTextIndent">
    <w:name w:val="Body Text Indent"/>
    <w:basedOn w:val="Normal"/>
    <w:link w:val="BodyTextIndentChar"/>
    <w:rsid w:val="00C9083B"/>
    <w:pPr>
      <w:widowControl w:val="0"/>
      <w:autoSpaceDE w:val="0"/>
      <w:autoSpaceDN w:val="0"/>
      <w:adjustRightInd w:val="0"/>
      <w:ind w:firstLine="720"/>
    </w:pPr>
    <w:rPr>
      <w:rFonts w:ascii="Century Gothic" w:hAnsi="Century Gothic"/>
      <w:sz w:val="20"/>
      <w:szCs w:val="20"/>
    </w:rPr>
  </w:style>
  <w:style w:type="character" w:customStyle="1" w:styleId="BodyTextIndentChar">
    <w:name w:val="Body Text Indent Char"/>
    <w:basedOn w:val="DefaultParagraphFont"/>
    <w:link w:val="BodyTextIndent"/>
    <w:rsid w:val="00C9083B"/>
    <w:rPr>
      <w:rFonts w:ascii="Century Gothic" w:eastAsia="Times New Roman" w:hAnsi="Century Gothic"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"jgallagher"</dc:creator>
  <cp:lastModifiedBy>"jgallagher"</cp:lastModifiedBy>
  <cp:revision>2</cp:revision>
  <dcterms:created xsi:type="dcterms:W3CDTF">2014-04-04T16:47:00Z</dcterms:created>
  <dcterms:modified xsi:type="dcterms:W3CDTF">2014-04-04T16:50:00Z</dcterms:modified>
</cp:coreProperties>
</file>